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3E1" w:rsidRDefault="00D653E1" w:rsidP="00D653E1">
      <w:pPr>
        <w:jc w:val="center"/>
        <w:rPr>
          <w:sz w:val="4"/>
          <w:szCs w:val="4"/>
        </w:rPr>
      </w:pPr>
      <w:r>
        <w:object w:dxaOrig="4839" w:dyaOrig="6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9.5pt" o:ole="" filled="t">
            <v:fill color2="black"/>
            <v:imagedata r:id="rId9" o:title=""/>
          </v:shape>
          <o:OLEObject Type="Embed" ShapeID="_x0000_i1025" DrawAspect="Content" ObjectID="_1723977320" r:id="rId10"/>
        </w:object>
      </w:r>
    </w:p>
    <w:p w:rsidR="00D653E1" w:rsidRDefault="00D653E1" w:rsidP="00D653E1">
      <w:pPr>
        <w:jc w:val="center"/>
        <w:rPr>
          <w:sz w:val="4"/>
          <w:szCs w:val="4"/>
        </w:rPr>
      </w:pPr>
    </w:p>
    <w:p w:rsidR="00D653E1" w:rsidRDefault="00D653E1" w:rsidP="00D653E1">
      <w:pPr>
        <w:jc w:val="center"/>
        <w:rPr>
          <w:b/>
          <w:sz w:val="16"/>
          <w:szCs w:val="16"/>
        </w:rPr>
      </w:pPr>
    </w:p>
    <w:p w:rsidR="00D653E1" w:rsidRDefault="00D653E1" w:rsidP="00D653E1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АДМИНИСТРАЦИЯ МУНИЦИПАЛЬНОГО ОБРАЗОВАНИЯ</w:t>
      </w:r>
    </w:p>
    <w:p w:rsidR="00D653E1" w:rsidRDefault="00D653E1" w:rsidP="00D653E1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КАНЕВСКОЙ РАЙОН</w:t>
      </w:r>
    </w:p>
    <w:p w:rsidR="00D653E1" w:rsidRDefault="00D653E1" w:rsidP="00D653E1">
      <w:pPr>
        <w:jc w:val="center"/>
        <w:rPr>
          <w:b/>
          <w:sz w:val="8"/>
          <w:szCs w:val="8"/>
        </w:rPr>
      </w:pPr>
    </w:p>
    <w:p w:rsidR="00D653E1" w:rsidRDefault="00D653E1" w:rsidP="00D653E1">
      <w:pPr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ПОСТАНОВЛЕНИЕ</w:t>
      </w:r>
    </w:p>
    <w:p w:rsidR="00D653E1" w:rsidRDefault="00D653E1" w:rsidP="00D653E1">
      <w:pPr>
        <w:jc w:val="center"/>
        <w:rPr>
          <w:b/>
        </w:rPr>
      </w:pPr>
    </w:p>
    <w:p w:rsidR="00D653E1" w:rsidRDefault="00D653E1" w:rsidP="00D653E1">
      <w:pPr>
        <w:rPr>
          <w:sz w:val="28"/>
          <w:szCs w:val="28"/>
        </w:rPr>
      </w:pPr>
      <w:r>
        <w:rPr>
          <w:sz w:val="28"/>
          <w:szCs w:val="28"/>
        </w:rPr>
        <w:t xml:space="preserve">            от _______________                                                №______________</w:t>
      </w:r>
    </w:p>
    <w:p w:rsidR="00D653E1" w:rsidRDefault="00D653E1" w:rsidP="00D653E1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ст-ца</w:t>
      </w:r>
      <w:proofErr w:type="spellEnd"/>
      <w:r>
        <w:rPr>
          <w:sz w:val="26"/>
          <w:szCs w:val="26"/>
        </w:rPr>
        <w:t xml:space="preserve"> Каневская</w:t>
      </w:r>
    </w:p>
    <w:p w:rsidR="000154CE" w:rsidRPr="00D653E1" w:rsidRDefault="00867EC8">
      <w:pPr>
        <w:jc w:val="center"/>
        <w:rPr>
          <w:color w:val="FFFFFF"/>
          <w:sz w:val="28"/>
        </w:rPr>
      </w:pPr>
      <w:r w:rsidRPr="00867EC8">
        <w:rPr>
          <w:color w:val="FFFFFF"/>
          <w:sz w:val="28"/>
        </w:rPr>
        <w:t xml:space="preserve">                                 </w:t>
      </w:r>
    </w:p>
    <w:p w:rsidR="000154CE" w:rsidRPr="00D653E1" w:rsidRDefault="000154CE">
      <w:pPr>
        <w:jc w:val="center"/>
        <w:rPr>
          <w:color w:val="000000"/>
          <w:sz w:val="28"/>
          <w:szCs w:val="28"/>
        </w:rPr>
      </w:pPr>
    </w:p>
    <w:p w:rsidR="000154CE" w:rsidRDefault="00867EC8">
      <w:pPr>
        <w:pStyle w:val="34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auto"/>
        <w:spacing w:after="0" w:line="322" w:lineRule="exact"/>
        <w:jc w:val="center"/>
        <w:rPr>
          <w:color w:val="000000"/>
        </w:rPr>
      </w:pPr>
      <w:r>
        <w:rPr>
          <w:color w:val="000000"/>
          <w:lang w:eastAsia="ru-RU" w:bidi="ru-RU"/>
        </w:rPr>
        <w:t>О внесении изменений в постановление администрации муниципального образования Каневской район от 28 апреля 2021 года № 620</w:t>
      </w:r>
    </w:p>
    <w:p w:rsidR="000154CE" w:rsidRDefault="00867EC8">
      <w:pPr>
        <w:pStyle w:val="34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auto"/>
        <w:spacing w:after="0" w:line="322" w:lineRule="exact"/>
        <w:jc w:val="right"/>
      </w:pPr>
      <w:r>
        <w:rPr>
          <w:color w:val="000000"/>
          <w:lang w:eastAsia="ru-RU" w:bidi="ru-RU"/>
        </w:rPr>
        <w:t>«</w:t>
      </w:r>
      <w:r>
        <w:rPr>
          <w:color w:val="000000"/>
          <w:lang w:eastAsia="ru-RU" w:bidi="ru-RU"/>
        </w:rPr>
        <w:t>Об утверждении условий и порядка заключения соглашений о защите и поощрении капиталовложений со стороны муниципального образования</w:t>
      </w:r>
    </w:p>
    <w:p w:rsidR="000154CE" w:rsidRDefault="00867EC8">
      <w:pPr>
        <w:jc w:val="center"/>
      </w:pPr>
      <w:r>
        <w:rPr>
          <w:b/>
          <w:sz w:val="28"/>
          <w:szCs w:val="28"/>
          <w:lang w:bidi="en-US"/>
        </w:rPr>
        <w:t xml:space="preserve"> </w:t>
      </w:r>
      <w:r>
        <w:rPr>
          <w:b/>
          <w:sz w:val="28"/>
          <w:szCs w:val="28"/>
          <w:lang w:bidi="en-US"/>
        </w:rPr>
        <w:t>Каневской район»</w:t>
      </w:r>
    </w:p>
    <w:p w:rsidR="000154CE" w:rsidRDefault="000154CE">
      <w:pPr>
        <w:jc w:val="center"/>
        <w:rPr>
          <w:b/>
          <w:sz w:val="28"/>
          <w:szCs w:val="28"/>
        </w:rPr>
      </w:pPr>
    </w:p>
    <w:p w:rsidR="000154CE" w:rsidRDefault="000154CE">
      <w:pPr>
        <w:jc w:val="center"/>
        <w:rPr>
          <w:b/>
          <w:sz w:val="28"/>
          <w:szCs w:val="28"/>
        </w:rPr>
      </w:pPr>
    </w:p>
    <w:p w:rsidR="000154CE" w:rsidRDefault="00867EC8">
      <w:pPr>
        <w:pStyle w:val="27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auto"/>
        <w:spacing w:before="0"/>
        <w:ind w:firstLine="780"/>
      </w:pPr>
      <w:r>
        <w:rPr>
          <w:color w:val="000000"/>
          <w:sz w:val="28"/>
          <w:szCs w:val="24"/>
          <w:lang w:eastAsia="ru-RU" w:bidi="ru-RU"/>
        </w:rPr>
        <w:t>В соответствии с Федеральным законом от 1 апреля 2020 года</w:t>
      </w:r>
      <w:r>
        <w:rPr>
          <w:color w:val="000000"/>
          <w:sz w:val="28"/>
          <w:szCs w:val="24"/>
          <w:lang w:eastAsia="ru-RU" w:bidi="ru-RU"/>
        </w:rPr>
        <w:t xml:space="preserve"> № 69-ФЗ «О защите и поощрении капиталовложений в Российской Федерации» в целях приведения нормативного правового акта в соответствие с действующим законодательством  </w:t>
      </w:r>
      <w:proofErr w:type="gramStart"/>
      <w:r>
        <w:rPr>
          <w:rStyle w:val="23pt"/>
          <w:spacing w:val="0"/>
          <w:sz w:val="28"/>
          <w:szCs w:val="28"/>
          <w:lang w:bidi="en-US"/>
        </w:rPr>
        <w:t>п</w:t>
      </w:r>
      <w:proofErr w:type="gramEnd"/>
      <w:r>
        <w:rPr>
          <w:rStyle w:val="23pt"/>
          <w:spacing w:val="0"/>
          <w:sz w:val="28"/>
          <w:szCs w:val="28"/>
          <w:lang w:bidi="en-US"/>
        </w:rPr>
        <w:t xml:space="preserve"> о с т а н о в л я ю:</w:t>
      </w:r>
    </w:p>
    <w:p w:rsidR="000154CE" w:rsidRDefault="00867EC8">
      <w:pPr>
        <w:pStyle w:val="34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auto"/>
        <w:spacing w:after="0" w:line="240" w:lineRule="auto"/>
        <w:rPr>
          <w:b w:val="0"/>
        </w:rPr>
      </w:pPr>
      <w:r>
        <w:rPr>
          <w:b w:val="0"/>
        </w:rPr>
        <w:tab/>
        <w:t xml:space="preserve">1. Внести изменения в </w:t>
      </w:r>
      <w:r>
        <w:rPr>
          <w:b w:val="0"/>
          <w:color w:val="000000"/>
          <w:lang w:eastAsia="ru-RU" w:bidi="ru-RU"/>
        </w:rPr>
        <w:t xml:space="preserve">постановление администрации муниципального </w:t>
      </w:r>
      <w:r>
        <w:rPr>
          <w:b w:val="0"/>
          <w:color w:val="000000"/>
          <w:lang w:eastAsia="ru-RU" w:bidi="ru-RU"/>
        </w:rPr>
        <w:t>образования Каневской район от 28 апреля 2021 года № 620 «Об утверждении условий и порядка заключения соглашений о защите и поощрении капиталовложений со стороны муниципального образования</w:t>
      </w:r>
      <w:r>
        <w:rPr>
          <w:b w:val="0"/>
          <w:lang w:bidi="en-US"/>
        </w:rPr>
        <w:t xml:space="preserve"> Каневской район», изложив приложение в новой редакции согласно прил</w:t>
      </w:r>
      <w:r>
        <w:rPr>
          <w:b w:val="0"/>
          <w:lang w:bidi="en-US"/>
        </w:rPr>
        <w:t>ожению к настоящему постановлению.</w:t>
      </w:r>
    </w:p>
    <w:p w:rsidR="000154CE" w:rsidRDefault="00867EC8">
      <w:pPr>
        <w:jc w:val="both"/>
      </w:pPr>
      <w:r>
        <w:rPr>
          <w:sz w:val="28"/>
          <w:szCs w:val="28"/>
        </w:rPr>
        <w:tab/>
        <w:t xml:space="preserve">2. Отделу по связям со СМИ и общественностью администрации муниципального образования Каневской район (Игнатенко) опубликовать настоящее постановление в печатных средствах массовой информации и разместить на </w:t>
      </w:r>
      <w:hyperlink r:id="rId11" w:history="1">
        <w:r>
          <w:rPr>
            <w:rStyle w:val="af2"/>
            <w:color w:val="000000"/>
            <w:sz w:val="28"/>
            <w:szCs w:val="28"/>
            <w:u w:val="none"/>
          </w:rPr>
          <w:t xml:space="preserve">официальном </w:t>
        </w:r>
      </w:hyperlink>
      <w:r>
        <w:rPr>
          <w:sz w:val="28"/>
          <w:szCs w:val="28"/>
        </w:rPr>
        <w:t>сайте администрации муниципального образования Каневской район в информационно - телекоммуникационной сети «Интернет».</w:t>
      </w:r>
    </w:p>
    <w:p w:rsidR="000154CE" w:rsidRDefault="00867EC8">
      <w:pPr>
        <w:ind w:firstLine="720"/>
        <w:jc w:val="both"/>
      </w:pPr>
      <w:r>
        <w:rPr>
          <w:color w:val="000000"/>
          <w:sz w:val="28"/>
          <w:szCs w:val="28"/>
          <w:lang w:eastAsia="ru-RU" w:bidi="ru-RU"/>
        </w:rPr>
        <w:t xml:space="preserve">3. Постановление вступает в силу со дня его </w:t>
      </w:r>
      <w:hyperlink r:id="rId12" w:history="1">
        <w:r>
          <w:rPr>
            <w:rStyle w:val="af2"/>
            <w:color w:val="000000"/>
            <w:sz w:val="28"/>
            <w:szCs w:val="28"/>
            <w:u w:val="none"/>
            <w:lang w:eastAsia="ru-RU" w:bidi="ru-RU"/>
          </w:rPr>
          <w:t xml:space="preserve">официального </w:t>
        </w:r>
        <w:proofErr w:type="gramStart"/>
        <w:r>
          <w:rPr>
            <w:rStyle w:val="af2"/>
            <w:color w:val="000000"/>
            <w:sz w:val="28"/>
            <w:szCs w:val="28"/>
            <w:u w:val="none"/>
            <w:lang w:eastAsia="ru-RU" w:bidi="ru-RU"/>
          </w:rPr>
          <w:t>о</w:t>
        </w:r>
      </w:hyperlink>
      <w:r>
        <w:rPr>
          <w:color w:val="000000"/>
          <w:sz w:val="28"/>
          <w:szCs w:val="28"/>
          <w:lang w:eastAsia="ru-RU" w:bidi="ru-RU"/>
        </w:rPr>
        <w:t>публ</w:t>
      </w:r>
      <w:r>
        <w:rPr>
          <w:color w:val="000000"/>
          <w:sz w:val="28"/>
          <w:szCs w:val="28"/>
          <w:lang w:eastAsia="ru-RU" w:bidi="ru-RU"/>
        </w:rPr>
        <w:t>икования</w:t>
      </w:r>
      <w:proofErr w:type="gramEnd"/>
      <w:r>
        <w:rPr>
          <w:color w:val="000000"/>
          <w:sz w:val="28"/>
          <w:szCs w:val="28"/>
          <w:lang w:eastAsia="ru-RU" w:bidi="ru-RU"/>
        </w:rPr>
        <w:t>.</w:t>
      </w:r>
    </w:p>
    <w:p w:rsidR="000154CE" w:rsidRDefault="000154CE">
      <w:pPr>
        <w:jc w:val="both"/>
        <w:rPr>
          <w:rFonts w:ascii="Calibri" w:eastAsia="Calibri" w:hAnsi="Calibri"/>
          <w:color w:val="000000"/>
          <w:sz w:val="28"/>
          <w:szCs w:val="28"/>
        </w:rPr>
      </w:pPr>
    </w:p>
    <w:p w:rsidR="000154CE" w:rsidRDefault="000154CE">
      <w:pPr>
        <w:jc w:val="both"/>
        <w:rPr>
          <w:rFonts w:ascii="Calibri" w:eastAsia="Calibri" w:hAnsi="Calibri"/>
          <w:color w:val="000000"/>
          <w:sz w:val="28"/>
          <w:szCs w:val="28"/>
        </w:rPr>
      </w:pPr>
    </w:p>
    <w:p w:rsidR="000154CE" w:rsidRDefault="00867EC8">
      <w:pPr>
        <w:jc w:val="both"/>
      </w:pPr>
      <w:r>
        <w:rPr>
          <w:color w:val="000000"/>
          <w:sz w:val="28"/>
          <w:szCs w:val="28"/>
          <w:lang w:bidi="en-US"/>
        </w:rPr>
        <w:t>Глава муниципального образования</w:t>
      </w:r>
    </w:p>
    <w:p w:rsidR="000154CE" w:rsidRDefault="00867EC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bidi="en-US"/>
        </w:rPr>
        <w:t>Каневской район                                                                             А.В. Герасименко</w:t>
      </w:r>
    </w:p>
    <w:p w:rsidR="000154CE" w:rsidRDefault="000154CE">
      <w:pPr>
        <w:pStyle w:val="27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auto"/>
        <w:spacing w:before="0"/>
        <w:ind w:firstLine="780"/>
        <w:rPr>
          <w:highlight w:val="yellow"/>
        </w:rPr>
      </w:pPr>
    </w:p>
    <w:p w:rsidR="000154CE" w:rsidRDefault="000154CE">
      <w:pPr>
        <w:pStyle w:val="27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auto"/>
        <w:spacing w:before="0"/>
        <w:ind w:firstLine="780"/>
        <w:rPr>
          <w:highlight w:val="yellow"/>
        </w:rPr>
      </w:pPr>
    </w:p>
    <w:p w:rsidR="000154CE" w:rsidRDefault="000154CE">
      <w:pPr>
        <w:pStyle w:val="27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auto"/>
        <w:spacing w:before="0"/>
        <w:rPr>
          <w:highlight w:val="yellow"/>
        </w:rPr>
      </w:pPr>
      <w:bookmarkStart w:id="0" w:name="_GoBack"/>
      <w:bookmarkEnd w:id="0"/>
    </w:p>
    <w:sectPr w:rsidR="000154CE">
      <w:headerReference w:type="default" r:id="rId13"/>
      <w:pgSz w:w="11906" w:h="16838"/>
      <w:pgMar w:top="568" w:right="620" w:bottom="79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EC8" w:rsidRDefault="00867EC8">
      <w:r>
        <w:separator/>
      </w:r>
    </w:p>
  </w:endnote>
  <w:endnote w:type="continuationSeparator" w:id="0">
    <w:p w:rsidR="00867EC8" w:rsidRDefault="00867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EC8" w:rsidRDefault="00867EC8">
      <w:r>
        <w:separator/>
      </w:r>
    </w:p>
  </w:footnote>
  <w:footnote w:type="continuationSeparator" w:id="0">
    <w:p w:rsidR="00867EC8" w:rsidRDefault="00867E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4CE" w:rsidRDefault="00867EC8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53E1">
      <w:rPr>
        <w:noProof/>
      </w:rPr>
      <w:t>2</w:t>
    </w:r>
    <w:r>
      <w:fldChar w:fldCharType="end"/>
    </w:r>
  </w:p>
  <w:p w:rsidR="000154CE" w:rsidRDefault="000154C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19D3"/>
    <w:multiLevelType w:val="hybridMultilevel"/>
    <w:tmpl w:val="C85C0444"/>
    <w:lvl w:ilvl="0" w:tplc="017EA12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4"/>
        <w:u w:val="none"/>
        <w:lang w:val="ru-RU" w:eastAsia="ru-RU" w:bidi="ru-RU"/>
      </w:rPr>
    </w:lvl>
    <w:lvl w:ilvl="1" w:tplc="9D86A74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38F0B44A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1AE2D446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29D89036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CAFA84B2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3864BD3C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379CCF1E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4426F41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B883884"/>
    <w:multiLevelType w:val="hybridMultilevel"/>
    <w:tmpl w:val="B0620EE4"/>
    <w:lvl w:ilvl="0" w:tplc="BEFC78F2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60FC0C2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ECECA50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60FE670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69E85B1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A514710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340CC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E52803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DB48188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D143955"/>
    <w:multiLevelType w:val="hybridMultilevel"/>
    <w:tmpl w:val="54A0EC10"/>
    <w:lvl w:ilvl="0" w:tplc="C4D81CDE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lang w:val="ru-RU" w:eastAsia="ru-RU" w:bidi="ru-RU"/>
      </w:rPr>
    </w:lvl>
    <w:lvl w:ilvl="1" w:tplc="ECDEC08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8408A68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4CF83BAA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44BAFB88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40A0CB68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ED0213D2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AB6E4860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DF5A34B0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54CE"/>
    <w:rsid w:val="000154CE"/>
    <w:rsid w:val="0040170F"/>
    <w:rsid w:val="00867EC8"/>
    <w:rsid w:val="00D6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paragraph" w:styleId="2">
    <w:name w:val="heading 2"/>
    <w:basedOn w:val="a"/>
    <w:next w:val="a"/>
    <w:link w:val="20"/>
    <w:semiHidden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8"/>
    <w:link w:val="a9"/>
    <w:pPr>
      <w:jc w:val="center"/>
    </w:pPr>
    <w:rPr>
      <w:b/>
      <w:bCs/>
    </w:rPr>
  </w:style>
  <w:style w:type="character" w:customStyle="1" w:styleId="a9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</w:style>
  <w:style w:type="paragraph" w:styleId="ae">
    <w:name w:val="footer"/>
    <w:basedOn w:val="a"/>
    <w:link w:val="af"/>
    <w:semiHidden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pPr>
      <w:suppressLineNumbers/>
      <w:spacing w:before="120" w:after="120"/>
    </w:pPr>
    <w:rPr>
      <w:rFonts w:ascii="PT Astra Serif" w:hAnsi="PT Astra Serif"/>
      <w:i/>
      <w:iCs/>
      <w:sz w:val="24"/>
      <w:szCs w:val="24"/>
    </w:rPr>
  </w:style>
  <w:style w:type="character" w:customStyle="1" w:styleId="CaptionChar">
    <w:name w:val="Caption Char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link w:val="af4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link w:val="af7"/>
    <w:uiPriority w:val="99"/>
    <w:semiHidden/>
    <w:unhideWhenUsed/>
    <w:rPr>
      <w:lang w:eastAsia="zh-CN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  <w:rPr>
      <w:lang w:eastAsia="zh-CN"/>
    </w:rPr>
  </w:style>
  <w:style w:type="paragraph" w:styleId="23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1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1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1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uiPriority w:val="99"/>
    <w:unhideWhenUsed/>
    <w:rPr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8"/>
      <w:u w:val="none"/>
      <w:lang w:val="ru-RU" w:eastAsia="ru-RU" w:bidi="ru-RU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32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12">
    <w:name w:val="Основной шрифт абзаца1"/>
  </w:style>
  <w:style w:type="character" w:customStyle="1" w:styleId="afb">
    <w:name w:val="Символ нумерации"/>
  </w:style>
  <w:style w:type="character" w:customStyle="1" w:styleId="ListLabel3">
    <w:name w:val="ListLabel 3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_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60"/>
      <w:sz w:val="26"/>
      <w:szCs w:val="26"/>
      <w:u w:val="none"/>
      <w:lang w:val="ru-RU" w:eastAsia="ru-RU" w:bidi="ru-RU"/>
    </w:rPr>
  </w:style>
  <w:style w:type="character" w:customStyle="1" w:styleId="ListLabel1">
    <w:name w:val="ListLabel 1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8"/>
      <w:u w:val="none"/>
      <w:lang w:val="ru-RU" w:eastAsia="ru-RU" w:bidi="ru-RU"/>
    </w:rPr>
  </w:style>
  <w:style w:type="paragraph" w:customStyle="1" w:styleId="afc">
    <w:name w:val="Заголовок"/>
    <w:basedOn w:val="a"/>
    <w:next w:val="a8"/>
    <w:pPr>
      <w:keepNext/>
      <w:spacing w:before="240" w:after="120"/>
    </w:pPr>
    <w:rPr>
      <w:rFonts w:ascii="PT Astra Serif" w:eastAsia="Tahoma" w:hAnsi="PT Astra Serif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fd">
    <w:name w:val="List"/>
    <w:basedOn w:val="a8"/>
  </w:style>
  <w:style w:type="paragraph" w:customStyle="1" w:styleId="33">
    <w:name w:val="Указатель3"/>
    <w:basedOn w:val="a"/>
    <w:pPr>
      <w:suppressLineNumbers/>
    </w:pPr>
    <w:rPr>
      <w:rFonts w:ascii="PT Astra Serif" w:hAnsi="PT Astra Serif"/>
    </w:rPr>
  </w:style>
  <w:style w:type="paragraph" w:customStyle="1" w:styleId="13">
    <w:name w:val="Заголовок1"/>
    <w:basedOn w:val="a"/>
    <w:next w:val="a8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14">
    <w:name w:val="Название объекта1"/>
    <w:basedOn w:val="a"/>
    <w:next w:val="a7"/>
    <w:pPr>
      <w:jc w:val="center"/>
    </w:pPr>
    <w:rPr>
      <w:b/>
      <w:bCs/>
      <w:sz w:val="32"/>
    </w:rPr>
  </w:style>
  <w:style w:type="paragraph" w:customStyle="1" w:styleId="26">
    <w:name w:val="Указатель2"/>
    <w:basedOn w:val="a"/>
    <w:pPr>
      <w:suppressLineNumbers/>
    </w:pPr>
    <w:rPr>
      <w:rFonts w:ascii="PT Astra Serif" w:hAnsi="PT Astra Serif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6">
    <w:name w:val="Указатель1"/>
    <w:basedOn w:val="a"/>
    <w:pPr>
      <w:suppressLineNumbers/>
    </w:pPr>
  </w:style>
  <w:style w:type="paragraph" w:styleId="afe">
    <w:name w:val="Body Text Indent"/>
    <w:basedOn w:val="a"/>
    <w:pPr>
      <w:ind w:firstLine="708"/>
      <w:jc w:val="both"/>
    </w:pPr>
    <w:rPr>
      <w:sz w:val="24"/>
    </w:rPr>
  </w:style>
  <w:style w:type="paragraph" w:customStyle="1" w:styleId="LO-Normal">
    <w:name w:val="LO-Normal"/>
    <w:rPr>
      <w:rFonts w:eastAsia="Arial"/>
      <w:lang w:eastAsia="zh-CN"/>
    </w:rPr>
  </w:style>
  <w:style w:type="paragraph" w:customStyle="1" w:styleId="34">
    <w:name w:val="Основной текст (3)"/>
    <w:basedOn w:val="a"/>
    <w:pPr>
      <w:widowControl w:val="0"/>
      <w:shd w:val="clear" w:color="auto" w:fill="FFFFFF"/>
      <w:spacing w:after="120" w:line="0" w:lineRule="atLeast"/>
      <w:jc w:val="both"/>
    </w:pPr>
    <w:rPr>
      <w:b/>
      <w:bCs/>
      <w:sz w:val="28"/>
      <w:szCs w:val="28"/>
    </w:rPr>
  </w:style>
  <w:style w:type="paragraph" w:customStyle="1" w:styleId="27">
    <w:name w:val="Основной текст (2)"/>
    <w:basedOn w:val="a"/>
    <w:pPr>
      <w:widowControl w:val="0"/>
      <w:shd w:val="clear" w:color="auto" w:fill="FFFFFF"/>
      <w:spacing w:before="600" w:line="307" w:lineRule="exact"/>
      <w:jc w:val="both"/>
    </w:pPr>
    <w:rPr>
      <w:sz w:val="26"/>
      <w:szCs w:val="26"/>
    </w:rPr>
  </w:style>
  <w:style w:type="character" w:customStyle="1" w:styleId="20">
    <w:name w:val="Заголовок 2 Знак"/>
    <w:link w:val="2"/>
    <w:semiHidden/>
    <w:rPr>
      <w:rFonts w:ascii="Cambria" w:eastAsia="Times New Roman" w:hAnsi="Cambria"/>
      <w:b/>
      <w:bCs/>
      <w:i/>
      <w:iCs/>
      <w:sz w:val="28"/>
      <w:szCs w:val="28"/>
      <w:lang w:eastAsia="zh-CN"/>
    </w:rPr>
  </w:style>
  <w:style w:type="paragraph" w:customStyle="1" w:styleId="headertext">
    <w:name w:val="headertext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d">
    <w:name w:val="Верхний колонтитул Знак"/>
    <w:link w:val="ac"/>
    <w:rPr>
      <w:rFonts w:eastAsia="Lucida Sans Unicode"/>
      <w:sz w:val="24"/>
      <w:lang w:eastAsia="zh-CN"/>
    </w:rPr>
  </w:style>
  <w:style w:type="character" w:customStyle="1" w:styleId="af">
    <w:name w:val="Нижний колонтитул Знак"/>
    <w:link w:val="ae"/>
    <w:semiHidden/>
    <w:rPr>
      <w:rFonts w:eastAsia="Lucida Sans Unicode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36900736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3800500.15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Ольга Монько</cp:lastModifiedBy>
  <cp:revision>5</cp:revision>
  <dcterms:created xsi:type="dcterms:W3CDTF">2022-09-06T10:47:00Z</dcterms:created>
  <dcterms:modified xsi:type="dcterms:W3CDTF">2022-09-06T10:49:00Z</dcterms:modified>
</cp:coreProperties>
</file>